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firstLine="0" w:firstLineChars="0"/>
        <w:rPr>
          <w:rFonts w:hint="eastAsia" w:ascii="方正小标宋简体" w:eastAsia="方正小标宋简体"/>
          <w:color w:val="000000"/>
          <w:sz w:val="28"/>
          <w:szCs w:val="28"/>
          <w:lang w:val="en-US"/>
        </w:rPr>
      </w:pPr>
      <w:r>
        <w:rPr>
          <w:rFonts w:hint="eastAsia" w:ascii="方正小标宋简体" w:eastAsia="方正小标宋简体"/>
          <w:color w:val="000000"/>
          <w:sz w:val="28"/>
          <w:szCs w:val="28"/>
        </w:rPr>
        <w:t>附件</w:t>
      </w:r>
      <w:r>
        <w:rPr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1</w:t>
      </w:r>
    </w:p>
    <w:p>
      <w:pPr>
        <w:pStyle w:val="2"/>
        <w:spacing w:line="480" w:lineRule="exact"/>
        <w:ind w:firstLine="0" w:firstLineChars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201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年度民主评议党员情况统计表</w:t>
      </w:r>
    </w:p>
    <w:p>
      <w:pPr>
        <w:spacing w:line="480" w:lineRule="exact"/>
        <w:jc w:val="center"/>
        <w:rPr>
          <w:rFonts w:hint="eastAsia" w:ascii="宋体" w:hAnsi="宋体"/>
          <w:color w:val="000000"/>
          <w:szCs w:val="32"/>
        </w:rPr>
      </w:pPr>
      <w:r>
        <w:rPr>
          <w:rFonts w:hint="eastAsia" w:ascii="仿宋_GB2312"/>
          <w:color w:val="000000"/>
          <w:sz w:val="28"/>
        </w:rPr>
        <w:t xml:space="preserve">                                               </w:t>
      </w:r>
      <w:r>
        <w:rPr>
          <w:rFonts w:hint="eastAsia" w:ascii="仿宋_GB2312"/>
          <w:color w:val="000000"/>
          <w:szCs w:val="32"/>
        </w:rPr>
        <w:t xml:space="preserve"> </w:t>
      </w:r>
      <w:r>
        <w:rPr>
          <w:rFonts w:hint="eastAsia" w:ascii="宋体" w:hAnsi="宋体"/>
          <w:color w:val="000000"/>
          <w:szCs w:val="32"/>
        </w:rPr>
        <w:t>年   月   日</w:t>
      </w:r>
    </w:p>
    <w:tbl>
      <w:tblPr>
        <w:tblStyle w:val="5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157"/>
        <w:gridCol w:w="1125"/>
        <w:gridCol w:w="140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462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党组织名称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中共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***学院委员会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46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基层党组织（党总支、直属党支部）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党员总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其中正式党员数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其中预备党员数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其中处级及以上领导干部数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4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46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参加评议党员人数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教职工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46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学生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46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未参加评议党员人数及姓名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教职工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46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学生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62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优秀人数及其百分比（正式党员）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462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合格人数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及其百分比（正式党员）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462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基本合格人数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及其百分比（正式党员）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62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人数及其百分比（正式党员）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62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注：用A4纸打印</w:t>
      </w:r>
      <w:r>
        <w:rPr>
          <w:rFonts w:hint="eastAsia" w:ascii="仿宋" w:hAnsi="仿宋" w:eastAsia="仿宋" w:cs="仿宋"/>
          <w:sz w:val="24"/>
          <w:lang w:eastAsia="zh-CN"/>
        </w:rPr>
        <w:t>，预备党员参加民主评议党员，但不评定等次。</w:t>
      </w:r>
    </w:p>
    <w:p/>
    <w:p>
      <w:pPr>
        <w:pStyle w:val="3"/>
        <w:shd w:val="clear" w:color="auto" w:fill="FFFFFF"/>
        <w:spacing w:before="75" w:beforeAutospacing="0" w:after="0" w:afterAutospacing="0" w:line="560" w:lineRule="exact"/>
        <w:ind w:right="1400"/>
        <w:rPr>
          <w:rFonts w:ascii="仿宋_GB2312" w:eastAsia="仿宋_GB2312"/>
          <w:color w:val="000000"/>
          <w:spacing w:val="15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3527" w:type="dxa"/>
        <w:jc w:val="center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620"/>
        <w:gridCol w:w="620"/>
        <w:gridCol w:w="620"/>
        <w:gridCol w:w="620"/>
        <w:gridCol w:w="620"/>
        <w:gridCol w:w="620"/>
        <w:gridCol w:w="620"/>
        <w:gridCol w:w="620"/>
        <w:gridCol w:w="618"/>
        <w:gridCol w:w="618"/>
        <w:gridCol w:w="618"/>
        <w:gridCol w:w="619"/>
        <w:gridCol w:w="618"/>
        <w:gridCol w:w="618"/>
        <w:gridCol w:w="618"/>
        <w:gridCol w:w="619"/>
        <w:gridCol w:w="618"/>
        <w:gridCol w:w="618"/>
        <w:gridCol w:w="618"/>
        <w:gridCol w:w="6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527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rFonts w:ascii="方正小标宋简体" w:hAnsi="微软雅黑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201</w:t>
            </w: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年度</w:t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44"/>
                <w:szCs w:val="44"/>
              </w:rPr>
              <w:t>民主评议党员测评表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27" w:type="dxa"/>
            <w:gridSpan w:val="21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394335</wp:posOffset>
                      </wp:positionV>
                      <wp:extent cx="622300" cy="1352550"/>
                      <wp:effectExtent l="0" t="0" r="6350" b="0"/>
                      <wp:wrapNone/>
                      <wp:docPr id="307" name="文本框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80" w:lineRule="exact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内容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spacing w:line="380" w:lineRule="exact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spacing w:line="380" w:lineRule="exact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姓名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05pt;margin-top:31.05pt;height:106.5pt;width:49pt;z-index:-251657216;mso-width-relative:page;mso-height-relative:page;" fillcolor="#FFFFFF" filled="t" stroked="f" coordsize="21600,21600" o:gfxdata="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jkNQDU&#10;AAAACAEAAA8AAAAAAAAAAQAgAAAAIgAAAGRycy9kb3ducmV2LnhtbFBLAQIUABQAAAAIAIdO4kA3&#10;H3VpJAIAABYEAAAOAAAAAAAAAAEAIAAAACMBAABkcnMvZTJvRG9jLnhtbFBLBQYAAAAABgAGAFkB&#10;AAC5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8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内容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8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8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姓名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单位：                          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遵守党的纪律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履行党的义务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履行岗位职责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发挥先锋模范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作用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综合评价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优秀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优秀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优秀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优秀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优秀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-674370</wp:posOffset>
                      </wp:positionH>
                      <wp:positionV relativeFrom="paragraph">
                        <wp:posOffset>27305</wp:posOffset>
                      </wp:positionV>
                      <wp:extent cx="609600" cy="3238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3.1pt;margin-top:2.15pt;height:25.5pt;width:48pt;z-index:-251655168;mso-width-relative:page;mso-height-relative:page;" fillcolor="#FFFFFF" filled="t" stroked="f" coordsize="21600,21600" o:gfxdata="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LpXf&#10;1wAAAAkBAAAPAAAAAAAAAAEAIAAAACIAAABkcnMvZG93bnJldi54bWxQSwECFAAUAAAACACHTuJA&#10;wVQyaiICAAARBAAADgAAAAAAAAABACAAAAAmAQAAZHJzL2Uyb0RvYy54bWxQSwUGAAAAAAYABgBZ&#10;AQAAu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left="-424" w:leftChars="-202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说明：请在您认为合适的栏内打“√”。党员民主测评的基本内容包括：</w:t>
      </w:r>
    </w:p>
    <w:p>
      <w:pPr>
        <w:ind w:left="140" w:leftChars="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1．遵守党的纪律：是否切实地执行党的决议，严守党纪、政纪、国法，坚决做到令行禁止；组织观念强不强，是否认真履行党员义务，是否积极参加党内政治生活和组织生活。</w:t>
      </w:r>
    </w:p>
    <w:p>
      <w:pPr>
        <w:ind w:left="140" w:leftChars="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履行党员义务：是否贯彻执行党的基本路线和各项方针、政策，是否切实开展批评和自我批评；是否密切联系群众；及时向党反映群众的意见和要求，维护群众的正当利益；是否发扬社会主义新风尚，带头实践社会主义荣辱观。</w:t>
      </w:r>
    </w:p>
    <w:p>
      <w:pPr>
        <w:ind w:left="140" w:leftChars="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3．履行岗位职责：是否出色有效地完成岗位所在职责工作和上级交待的各项任务。</w:t>
      </w:r>
    </w:p>
    <w:p>
      <w:pPr>
        <w:ind w:left="140" w:leftChars="67"/>
        <w:rPr>
          <w:rFonts w:ascii="仿宋_GB2312" w:hAnsi="Arial" w:eastAsia="仿宋_GB2312" w:cs="Arial"/>
          <w:color w:val="333333"/>
          <w:sz w:val="24"/>
          <w:szCs w:val="21"/>
          <w:shd w:val="clear" w:color="auto" w:fill="FFFFFF"/>
        </w:rPr>
      </w:pPr>
      <w:r>
        <w:rPr>
          <w:rFonts w:hint="eastAsia" w:ascii="仿宋_GB2312" w:eastAsia="仿宋_GB2312"/>
          <w:sz w:val="24"/>
        </w:rPr>
        <w:t>4．发挥先锋模范作用：是否</w:t>
      </w:r>
      <w:r>
        <w:rPr>
          <w:rFonts w:hint="eastAsia" w:ascii="仿宋_GB2312" w:hAnsi="Arial" w:eastAsia="仿宋_GB2312" w:cs="Arial"/>
          <w:color w:val="333333"/>
          <w:sz w:val="24"/>
          <w:szCs w:val="21"/>
          <w:shd w:val="clear" w:color="auto" w:fill="FFFFFF"/>
        </w:rPr>
        <w:t>在人民群众中应该产生的影响，即在生产、工作、学习和一切社会活动中，通过自己的骨干、带头和桥梁作用，影响和带动周围的群众共同实现党的纲领和路线的行动。</w:t>
      </w:r>
    </w:p>
    <w:p>
      <w:pPr>
        <w:widowControl/>
        <w:jc w:val="left"/>
        <w:rPr>
          <w:rFonts w:ascii="仿宋_GB2312" w:hAnsi="Arial" w:eastAsia="仿宋_GB2312" w:cs="Arial"/>
          <w:color w:val="333333"/>
          <w:sz w:val="24"/>
          <w:szCs w:val="21"/>
          <w:shd w:val="clear" w:color="auto" w:fill="FFFFFF"/>
        </w:rPr>
        <w:sectPr>
          <w:pgSz w:w="16838" w:h="11906" w:orient="landscape"/>
          <w:pgMar w:top="1588" w:right="2098" w:bottom="1474" w:left="1985" w:header="851" w:footer="992" w:gutter="0"/>
          <w:cols w:space="425" w:num="1"/>
          <w:docGrid w:type="linesAndChars" w:linePitch="312" w:charSpace="0"/>
        </w:sectPr>
      </w:pPr>
    </w:p>
    <w:tbl>
      <w:tblPr>
        <w:tblStyle w:val="5"/>
        <w:tblW w:w="9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3"/>
        <w:gridCol w:w="1514"/>
        <w:gridCol w:w="1513"/>
        <w:gridCol w:w="1513"/>
        <w:gridCol w:w="15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201</w:t>
            </w: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年度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民主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评议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党员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登记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4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44"/>
              </w:rPr>
              <w:t>单位：            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入党年月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工作单位及党内职务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党员个人小结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7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个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结</w:t>
            </w:r>
          </w:p>
        </w:tc>
        <w:tc>
          <w:tcPr>
            <w:tcW w:w="75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Arial" w:eastAsia="仿宋_GB2312" w:cs="Arial"/>
          <w:color w:val="333333"/>
          <w:sz w:val="24"/>
          <w:szCs w:val="21"/>
          <w:shd w:val="clear" w:color="auto" w:fill="FFFFFF"/>
        </w:rPr>
      </w:pPr>
    </w:p>
    <w:tbl>
      <w:tblPr>
        <w:tblStyle w:val="5"/>
        <w:tblW w:w="87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1441"/>
        <w:gridCol w:w="139"/>
        <w:gridCol w:w="169"/>
        <w:gridCol w:w="1411"/>
        <w:gridCol w:w="551"/>
        <w:gridCol w:w="1029"/>
        <w:gridCol w:w="1272"/>
        <w:gridCol w:w="3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党员自评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优秀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党支部意见</w:t>
            </w:r>
          </w:p>
        </w:tc>
        <w:tc>
          <w:tcPr>
            <w:tcW w:w="7713" w:type="dxa"/>
            <w:gridSpan w:val="8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党支部书记：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年  月  日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13" w:type="dxa"/>
            <w:gridSpan w:val="8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13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7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学院党委审批意见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745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学院党委盖章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  月  日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仿宋_GB2312" w:hAnsi="Arial" w:eastAsia="仿宋_GB2312" w:cs="Arial"/>
          <w:color w:val="333333"/>
          <w:sz w:val="24"/>
          <w:szCs w:val="21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4"/>
          <w:szCs w:val="21"/>
          <w:shd w:val="clear" w:color="auto" w:fill="FFFFFF"/>
        </w:rPr>
        <w:t>说明：</w:t>
      </w:r>
    </w:p>
    <w:p>
      <w:pPr>
        <w:widowControl/>
        <w:jc w:val="left"/>
        <w:rPr>
          <w:rFonts w:ascii="仿宋_GB2312" w:hAnsi="Arial" w:eastAsia="仿宋_GB2312" w:cs="Arial"/>
          <w:color w:val="333333"/>
          <w:sz w:val="24"/>
          <w:szCs w:val="21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4"/>
          <w:szCs w:val="21"/>
          <w:shd w:val="clear" w:color="auto" w:fill="FFFFFF"/>
        </w:rPr>
        <w:t>1．“党员个人小结”：要全面真实地反映党员在工作、学习、生活等方面的情况。</w:t>
      </w:r>
    </w:p>
    <w:p>
      <w:pPr>
        <w:widowControl/>
        <w:jc w:val="left"/>
        <w:rPr>
          <w:rFonts w:ascii="仿宋_GB2312" w:hAnsi="Arial" w:eastAsia="仿宋_GB2312" w:cs="Arial"/>
          <w:color w:val="333333"/>
          <w:sz w:val="24"/>
          <w:szCs w:val="21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4"/>
          <w:szCs w:val="21"/>
          <w:shd w:val="clear" w:color="auto" w:fill="FFFFFF"/>
        </w:rPr>
        <w:t>2．“党员自评”：分为优秀、良好、合格和不合格。</w:t>
      </w:r>
    </w:p>
    <w:p>
      <w:pPr>
        <w:widowControl/>
        <w:jc w:val="left"/>
        <w:rPr>
          <w:rFonts w:ascii="仿宋_GB2312" w:hAnsi="Arial" w:eastAsia="仿宋_GB2312" w:cs="Arial"/>
          <w:color w:val="333333"/>
          <w:sz w:val="24"/>
          <w:szCs w:val="21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4"/>
          <w:szCs w:val="21"/>
          <w:shd w:val="clear" w:color="auto" w:fill="FFFFFF"/>
        </w:rPr>
        <w:t>3．“党支部意见”系指支委会在党内民主评议和党内外群众测评的基础上，进行分析与综合所形成的、并向支部大会报告过的定格意见。</w:t>
      </w:r>
    </w:p>
    <w:p>
      <w:pPr>
        <w:widowControl/>
        <w:jc w:val="left"/>
        <w:rPr>
          <w:rFonts w:ascii="仿宋_GB2312" w:hAnsi="Arial" w:eastAsia="仿宋_GB2312" w:cs="Arial"/>
          <w:color w:val="333333"/>
          <w:sz w:val="24"/>
          <w:szCs w:val="21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4"/>
          <w:szCs w:val="21"/>
          <w:shd w:val="clear" w:color="auto" w:fill="FFFFFF"/>
        </w:rPr>
        <w:t>4．“学院党委审批意见”系指基层党委对被评定为优秀、良好、合格或不合格党员的审批意见。</w:t>
      </w:r>
    </w:p>
    <w:p/>
    <w:tbl>
      <w:tblPr>
        <w:tblStyle w:val="5"/>
        <w:tblpPr w:leftFromText="180" w:rightFromText="180" w:vertAnchor="text" w:horzAnchor="page" w:tblpX="1124" w:tblpY="241"/>
        <w:tblOverlap w:val="never"/>
        <w:tblW w:w="9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3"/>
        <w:gridCol w:w="1570"/>
        <w:gridCol w:w="1200"/>
        <w:gridCol w:w="1750"/>
        <w:gridCol w:w="967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961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XX党支部党员谈心谈话记录表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谈话时间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谈话地点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谈话人</w:t>
            </w:r>
          </w:p>
        </w:tc>
        <w:tc>
          <w:tcPr>
            <w:tcW w:w="7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谈话对象</w:t>
            </w:r>
          </w:p>
        </w:tc>
        <w:tc>
          <w:tcPr>
            <w:tcW w:w="7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谈  话  主  要  内  容</w:t>
            </w:r>
          </w:p>
        </w:tc>
        <w:tc>
          <w:tcPr>
            <w:tcW w:w="7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2" w:hRule="atLeast"/>
        </w:trPr>
        <w:tc>
          <w:tcPr>
            <w:tcW w:w="9616" w:type="dxa"/>
            <w:gridSpan w:val="6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、谈心内容：主要是交流思想、工作、学习、作风和廉洁自律方面的内容，以及团结同志、联系群众、工作协调配合等方面的问题。2、基本要求。谈心时要做到“四个真”。一是讲真话，要实话实说、真实客观；二是用真心，要出以公心、出以诚心、出以热心；三是动真情，要真正地关心关爱同志、真情真意；四是求真知，要提高认识，找到不足，查找根源，明确方向。在谈心过程中要坦诚相见，以利于沟通思想，增进团结，解决问题，形成共识，促进进步。3、谈话主题要突出，记录要言简意赅。</w:t>
            </w: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-447040</wp:posOffset>
                </wp:positionV>
                <wp:extent cx="1809750" cy="66738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9770" y="336550"/>
                          <a:ext cx="1809750" cy="667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hint="eastAsia" w:ascii="黑体" w:hAnsi="黑体" w:eastAsia="黑体" w:cs="宋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3pt;margin-top:-35.2pt;height:52.55pt;width:142.5pt;z-index:251662336;mso-width-relative:page;mso-height-relative:page;" filled="f" stroked="t" coordsize="21600,21600" o:gfxdata="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7b7RHYAAAACgEAAA8AAAAAAAAAAQAgAAAAIgAAAGRycy9k&#10;b3ducmV2LnhtbFBLAQIUABQAAAAIAIdO4kDs86ejOwIAAEsEAAAOAAAAAAAAAAEAIAAAACcBAABk&#10;cnMvZTJvRG9jLnhtbFBLBQYAAAAABgAGAFkBAADUBQAAAAA=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hint="eastAsia" w:ascii="黑体" w:hAnsi="黑体" w:eastAsia="黑体" w:cs="宋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E6AA0"/>
    <w:rsid w:val="02FE6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spacing w:line="336" w:lineRule="auto"/>
      <w:ind w:firstLine="624" w:firstLineChars="200"/>
    </w:pPr>
    <w:rPr>
      <w:rFonts w:eastAsia="文鼎CS仿宋体"/>
      <w:kern w:val="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2019-03-05T08:34:00Z</dcterms:created>
  <dc:creator>三峡</dc:creator>
  <cp:lastModifiedBy>三峡</cp:lastModifiedBy>
  <dcterms:modified xsi:type="dcterms:W3CDTF">2019-03-05T08:34:56Z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